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A7E06" w14:textId="1A893772" w:rsidR="006E77D0" w:rsidRDefault="00097751" w:rsidP="00097751">
      <w:pPr>
        <w:pStyle w:val="Heading2"/>
        <w:shd w:val="clear" w:color="auto" w:fill="FFFFFF"/>
        <w:spacing w:before="0" w:after="600" w:line="240" w:lineRule="auto"/>
        <w:jc w:val="both"/>
        <w:divId w:val="614215409"/>
        <w:rPr>
          <w:rFonts w:ascii="Arial" w:eastAsia="Times New Roman" w:hAnsi="Arial" w:cs="Arial"/>
          <w:b/>
          <w:bCs/>
          <w:color w:val="808184"/>
          <w:sz w:val="54"/>
          <w:szCs w:val="54"/>
        </w:rPr>
      </w:pPr>
      <w:r>
        <w:rPr>
          <w:rFonts w:ascii="Arial" w:eastAsia="Times New Roman" w:hAnsi="Arial" w:cs="Arial"/>
          <w:b/>
          <w:bCs/>
          <w:noProof/>
          <w:color w:val="808184"/>
          <w:sz w:val="54"/>
          <w:szCs w:val="54"/>
        </w:rPr>
        <w:drawing>
          <wp:inline distT="0" distB="0" distL="0" distR="0" wp14:anchorId="4D5863E3" wp14:editId="2BAD2491">
            <wp:extent cx="1407160" cy="1407160"/>
            <wp:effectExtent l="0" t="0" r="2540" b="254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7160" cy="1407160"/>
                    </a:xfrm>
                    <a:prstGeom prst="rect">
                      <a:avLst/>
                    </a:prstGeom>
                  </pic:spPr>
                </pic:pic>
              </a:graphicData>
            </a:graphic>
          </wp:inline>
        </w:drawing>
      </w:r>
      <w:r>
        <w:rPr>
          <w:rFonts w:ascii="Arial" w:eastAsia="Times New Roman" w:hAnsi="Arial" w:cs="Arial"/>
          <w:b/>
          <w:bCs/>
          <w:noProof/>
          <w:color w:val="808184"/>
          <w:sz w:val="54"/>
          <w:szCs w:val="54"/>
        </w:rPr>
        <w:t xml:space="preserve">    </w:t>
      </w:r>
      <w:r>
        <w:rPr>
          <w:rFonts w:ascii="Arial" w:eastAsia="Times New Roman" w:hAnsi="Arial" w:cs="Arial"/>
          <w:b/>
          <w:bCs/>
          <w:noProof/>
          <w:color w:val="808184"/>
          <w:sz w:val="54"/>
          <w:szCs w:val="54"/>
        </w:rPr>
        <w:drawing>
          <wp:inline distT="0" distB="0" distL="0" distR="0" wp14:anchorId="1D20C611" wp14:editId="695B35A4">
            <wp:extent cx="1413032" cy="1379843"/>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TC110_LOGO_REFRESH_BUS_HIRE_VER_04-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004" cy="1421806"/>
                    </a:xfrm>
                    <a:prstGeom prst="rect">
                      <a:avLst/>
                    </a:prstGeom>
                  </pic:spPr>
                </pic:pic>
              </a:graphicData>
            </a:graphic>
          </wp:inline>
        </w:drawing>
      </w:r>
      <w:r>
        <w:rPr>
          <w:rFonts w:ascii="Arial" w:eastAsia="Times New Roman" w:hAnsi="Arial" w:cs="Arial"/>
          <w:b/>
          <w:bCs/>
          <w:noProof/>
          <w:color w:val="808184"/>
          <w:sz w:val="54"/>
          <w:szCs w:val="54"/>
        </w:rPr>
        <w:t xml:space="preserve">                   </w:t>
      </w:r>
    </w:p>
    <w:p w14:paraId="78B5E6F1" w14:textId="55D73455" w:rsidR="00485DBA" w:rsidRPr="00455B76" w:rsidRDefault="00485DBA">
      <w:pPr>
        <w:pStyle w:val="Heading2"/>
        <w:shd w:val="clear" w:color="auto" w:fill="FFFFFF"/>
        <w:spacing w:before="0" w:after="600"/>
        <w:divId w:val="614215409"/>
        <w:rPr>
          <w:rFonts w:ascii="Arial" w:eastAsia="Times New Roman" w:hAnsi="Arial" w:cs="Arial"/>
          <w:b/>
          <w:bCs/>
          <w:color w:val="auto"/>
          <w:sz w:val="54"/>
          <w:szCs w:val="54"/>
        </w:rPr>
      </w:pPr>
      <w:r w:rsidRPr="00455B76">
        <w:rPr>
          <w:rFonts w:ascii="Arial" w:eastAsia="Times New Roman" w:hAnsi="Arial" w:cs="Arial"/>
          <w:b/>
          <w:bCs/>
          <w:color w:val="auto"/>
          <w:sz w:val="54"/>
          <w:szCs w:val="54"/>
        </w:rPr>
        <w:t xml:space="preserve">CORONAVIRUS – </w:t>
      </w:r>
      <w:r w:rsidR="00F95CD3" w:rsidRPr="00455B76">
        <w:rPr>
          <w:rFonts w:ascii="Arial" w:eastAsia="Times New Roman" w:hAnsi="Arial" w:cs="Arial"/>
          <w:b/>
          <w:bCs/>
          <w:color w:val="auto"/>
          <w:sz w:val="54"/>
          <w:szCs w:val="54"/>
        </w:rPr>
        <w:t xml:space="preserve">Minibus </w:t>
      </w:r>
      <w:r w:rsidRPr="00455B76">
        <w:rPr>
          <w:rFonts w:ascii="Arial" w:eastAsia="Times New Roman" w:hAnsi="Arial" w:cs="Arial"/>
          <w:b/>
          <w:bCs/>
          <w:color w:val="auto"/>
          <w:sz w:val="54"/>
          <w:szCs w:val="54"/>
        </w:rPr>
        <w:t xml:space="preserve">Capacity </w:t>
      </w:r>
      <w:r w:rsidR="00F95CD3" w:rsidRPr="00455B76">
        <w:rPr>
          <w:rFonts w:ascii="Arial" w:eastAsia="Times New Roman" w:hAnsi="Arial" w:cs="Arial"/>
          <w:b/>
          <w:bCs/>
          <w:color w:val="auto"/>
          <w:sz w:val="54"/>
          <w:szCs w:val="54"/>
        </w:rPr>
        <w:t>Guidelines for</w:t>
      </w:r>
      <w:r w:rsidR="00534AB0" w:rsidRPr="00455B76">
        <w:rPr>
          <w:rFonts w:ascii="Arial" w:eastAsia="Times New Roman" w:hAnsi="Arial" w:cs="Arial"/>
          <w:b/>
          <w:bCs/>
          <w:color w:val="auto"/>
          <w:sz w:val="54"/>
          <w:szCs w:val="54"/>
        </w:rPr>
        <w:t xml:space="preserve"> Hire</w:t>
      </w:r>
      <w:r w:rsidR="00F95CD3" w:rsidRPr="00455B76">
        <w:rPr>
          <w:rFonts w:ascii="Arial" w:eastAsia="Times New Roman" w:hAnsi="Arial" w:cs="Arial"/>
          <w:b/>
          <w:bCs/>
          <w:color w:val="auto"/>
          <w:sz w:val="54"/>
          <w:szCs w:val="54"/>
        </w:rPr>
        <w:t xml:space="preserve"> &amp; Tours.</w:t>
      </w:r>
    </w:p>
    <w:p w14:paraId="7569A276" w14:textId="2F0B276C" w:rsidR="00485DBA" w:rsidRDefault="00485DBA">
      <w:pPr>
        <w:pStyle w:val="Heading3"/>
        <w:shd w:val="clear" w:color="auto" w:fill="FFFFFF"/>
        <w:spacing w:before="75"/>
        <w:divId w:val="614215409"/>
        <w:rPr>
          <w:rFonts w:ascii="Arial" w:eastAsia="Times New Roman" w:hAnsi="Arial" w:cs="Arial"/>
          <w:color w:val="283A7F"/>
        </w:rPr>
      </w:pPr>
      <w:r>
        <w:rPr>
          <w:rFonts w:ascii="Arial" w:eastAsia="Times New Roman" w:hAnsi="Arial" w:cs="Arial"/>
          <w:color w:val="283A7F"/>
        </w:rPr>
        <w:t xml:space="preserve">Date Added </w:t>
      </w:r>
      <w:r w:rsidR="00534AB0">
        <w:rPr>
          <w:rFonts w:ascii="Arial" w:eastAsia="Times New Roman" w:hAnsi="Arial" w:cs="Arial"/>
          <w:color w:val="283A7F"/>
        </w:rPr>
        <w:t>01</w:t>
      </w:r>
      <w:r>
        <w:rPr>
          <w:rFonts w:ascii="Arial" w:eastAsia="Times New Roman" w:hAnsi="Arial" w:cs="Arial"/>
          <w:color w:val="283A7F"/>
        </w:rPr>
        <w:t>/</w:t>
      </w:r>
      <w:r w:rsidR="00534AB0">
        <w:rPr>
          <w:rFonts w:ascii="Arial" w:eastAsia="Times New Roman" w:hAnsi="Arial" w:cs="Arial"/>
          <w:color w:val="283A7F"/>
        </w:rPr>
        <w:t>06</w:t>
      </w:r>
      <w:r>
        <w:rPr>
          <w:rFonts w:ascii="Arial" w:eastAsia="Times New Roman" w:hAnsi="Arial" w:cs="Arial"/>
          <w:color w:val="283A7F"/>
        </w:rPr>
        <w:t>/2020</w:t>
      </w:r>
    </w:p>
    <w:p w14:paraId="59F4398B" w14:textId="09506523" w:rsidR="00B32189" w:rsidRDefault="00B32189" w:rsidP="00B32189">
      <w:pPr>
        <w:divId w:val="614215409"/>
      </w:pPr>
    </w:p>
    <w:p w14:paraId="1BE022A8" w14:textId="1B37E864" w:rsidR="00C66213" w:rsidRPr="00C66213" w:rsidRDefault="00C66213" w:rsidP="00C66213">
      <w:pPr>
        <w:divId w:val="614215409"/>
      </w:pPr>
      <w:r>
        <w:rPr>
          <w:noProof/>
        </w:rPr>
        <w:drawing>
          <wp:inline distT="0" distB="0" distL="0" distR="0" wp14:anchorId="269F79A4" wp14:editId="1F5951FD">
            <wp:extent cx="4960547" cy="2378090"/>
            <wp:effectExtent l="0" t="0" r="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8">
                      <a:extLst>
                        <a:ext uri="{28A0092B-C50C-407E-A947-70E740481C1C}">
                          <a14:useLocalDpi xmlns:a14="http://schemas.microsoft.com/office/drawing/2010/main" val="0"/>
                        </a:ext>
                      </a:extLst>
                    </a:blip>
                    <a:stretch>
                      <a:fillRect/>
                    </a:stretch>
                  </pic:blipFill>
                  <pic:spPr bwMode="auto">
                    <a:xfrm>
                      <a:off x="0" y="0"/>
                      <a:ext cx="4960547" cy="2378090"/>
                    </a:xfrm>
                    <a:prstGeom prst="rect">
                      <a:avLst/>
                    </a:prstGeom>
                    <a:ln>
                      <a:noFill/>
                    </a:ln>
                    <a:extLst>
                      <a:ext uri="{53640926-AAD7-44D8-BBD7-CCE9431645EC}">
                        <a14:shadowObscured xmlns:a14="http://schemas.microsoft.com/office/drawing/2010/main"/>
                      </a:ext>
                    </a:extLst>
                  </pic:spPr>
                </pic:pic>
              </a:graphicData>
            </a:graphic>
          </wp:inline>
        </w:drawing>
      </w:r>
    </w:p>
    <w:p w14:paraId="098079EA" w14:textId="243D09F7"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Fonts w:ascii="inherit" w:hAnsi="inherit"/>
          <w:sz w:val="26"/>
          <w:szCs w:val="26"/>
        </w:rPr>
        <w:t>T</w:t>
      </w:r>
      <w:r w:rsidR="00C66213" w:rsidRPr="00C327EC">
        <w:rPr>
          <w:rFonts w:ascii="inherit" w:hAnsi="inherit"/>
          <w:sz w:val="26"/>
          <w:szCs w:val="26"/>
        </w:rPr>
        <w:t>hi</w:t>
      </w:r>
      <w:r w:rsidRPr="00C327EC">
        <w:rPr>
          <w:rFonts w:ascii="inherit" w:hAnsi="inherit"/>
          <w:sz w:val="26"/>
          <w:szCs w:val="26"/>
        </w:rPr>
        <w:t xml:space="preserve">s document is correct at </w:t>
      </w:r>
      <w:r w:rsidR="0035677F" w:rsidRPr="00C327EC">
        <w:rPr>
          <w:rFonts w:ascii="inherit" w:hAnsi="inherit"/>
          <w:sz w:val="26"/>
          <w:szCs w:val="26"/>
        </w:rPr>
        <w:t>Monday</w:t>
      </w:r>
      <w:r w:rsidRPr="00C327EC">
        <w:rPr>
          <w:rFonts w:ascii="inherit" w:hAnsi="inherit"/>
          <w:sz w:val="26"/>
          <w:szCs w:val="26"/>
        </w:rPr>
        <w:t xml:space="preserve"> 1</w:t>
      </w:r>
      <w:r w:rsidRPr="00C327EC">
        <w:rPr>
          <w:rFonts w:ascii="inherit" w:hAnsi="inherit"/>
          <w:sz w:val="19"/>
          <w:szCs w:val="19"/>
          <w:vertAlign w:val="superscript"/>
        </w:rPr>
        <w:t>st</w:t>
      </w:r>
      <w:r w:rsidRPr="00C327EC">
        <w:rPr>
          <w:rFonts w:ascii="inherit" w:hAnsi="inherit"/>
          <w:sz w:val="26"/>
          <w:szCs w:val="26"/>
        </w:rPr>
        <w:t> </w:t>
      </w:r>
      <w:r w:rsidR="00534AB0" w:rsidRPr="00C327EC">
        <w:rPr>
          <w:rFonts w:ascii="inherit" w:hAnsi="inherit"/>
          <w:sz w:val="26"/>
          <w:szCs w:val="26"/>
        </w:rPr>
        <w:t>June 2020</w:t>
      </w:r>
      <w:r w:rsidRPr="00C327EC">
        <w:rPr>
          <w:rFonts w:ascii="inherit" w:hAnsi="inherit"/>
          <w:sz w:val="26"/>
          <w:szCs w:val="26"/>
        </w:rPr>
        <w:t xml:space="preserve"> and should be read in conjunction with our ‘</w:t>
      </w:r>
      <w:r w:rsidR="00534AB0" w:rsidRPr="00C327EC">
        <w:rPr>
          <w:rFonts w:ascii="inherit" w:hAnsi="inherit"/>
          <w:sz w:val="26"/>
          <w:szCs w:val="26"/>
        </w:rPr>
        <w:t>Terms &amp; Conditions</w:t>
      </w:r>
      <w:r w:rsidRPr="00C327EC">
        <w:rPr>
          <w:rFonts w:ascii="inherit" w:hAnsi="inherit"/>
          <w:sz w:val="26"/>
          <w:szCs w:val="26"/>
        </w:rPr>
        <w:t xml:space="preserve">’ document as published on </w:t>
      </w:r>
      <w:r w:rsidR="003E53F1" w:rsidRPr="00C327EC">
        <w:rPr>
          <w:rFonts w:ascii="inherit" w:hAnsi="inherit"/>
          <w:sz w:val="26"/>
          <w:szCs w:val="26"/>
        </w:rPr>
        <w:t>our website.</w:t>
      </w:r>
    </w:p>
    <w:p w14:paraId="20D1CF11" w14:textId="06BEB081"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Fonts w:ascii="inherit" w:hAnsi="inherit"/>
          <w:sz w:val="26"/>
          <w:szCs w:val="26"/>
        </w:rPr>
        <w:t xml:space="preserve">Throughout this pandemic period, and in the transition as we return to normal operation, it is very important that we follow some simple guidelines to protect our staff, you and your passengers - and anyone else that we may come into contact with as we carry </w:t>
      </w:r>
      <w:r w:rsidR="009E2CBB" w:rsidRPr="00C327EC">
        <w:rPr>
          <w:rFonts w:ascii="inherit" w:hAnsi="inherit"/>
          <w:sz w:val="26"/>
          <w:szCs w:val="26"/>
        </w:rPr>
        <w:t xml:space="preserve">out minibus/tour </w:t>
      </w:r>
      <w:r w:rsidRPr="00C327EC">
        <w:rPr>
          <w:rFonts w:ascii="inherit" w:hAnsi="inherit"/>
          <w:sz w:val="26"/>
          <w:szCs w:val="26"/>
        </w:rPr>
        <w:t>travel services for you.</w:t>
      </w:r>
    </w:p>
    <w:p w14:paraId="2C017679" w14:textId="55104A43"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Fonts w:ascii="inherit" w:hAnsi="inherit"/>
          <w:sz w:val="26"/>
          <w:szCs w:val="26"/>
        </w:rPr>
        <w:t xml:space="preserve">Transport is vital to support our economy and public services and we want to work closely with </w:t>
      </w:r>
      <w:r w:rsidR="00236AD8" w:rsidRPr="00C327EC">
        <w:rPr>
          <w:rFonts w:ascii="inherit" w:hAnsi="inherit"/>
          <w:sz w:val="26"/>
          <w:szCs w:val="26"/>
        </w:rPr>
        <w:t xml:space="preserve">yourselves </w:t>
      </w:r>
      <w:r w:rsidRPr="00C327EC">
        <w:rPr>
          <w:rFonts w:ascii="inherit" w:hAnsi="inherit"/>
          <w:sz w:val="26"/>
          <w:szCs w:val="26"/>
        </w:rPr>
        <w:t>to ensure a safe system of work for all passengers and for our staff.</w:t>
      </w:r>
    </w:p>
    <w:p w14:paraId="4F2ADBBE" w14:textId="77777777"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Fonts w:ascii="inherit" w:hAnsi="inherit"/>
          <w:sz w:val="26"/>
          <w:szCs w:val="26"/>
        </w:rPr>
        <w:lastRenderedPageBreak/>
        <w:t xml:space="preserve">We are committed to proactively reducing the spread of any disease and maintain the health of our staff and passengers.  As such, you </w:t>
      </w:r>
      <w:r w:rsidR="00852CB9" w:rsidRPr="00C327EC">
        <w:rPr>
          <w:rFonts w:ascii="inherit" w:hAnsi="inherit"/>
          <w:sz w:val="26"/>
          <w:szCs w:val="26"/>
        </w:rPr>
        <w:t>as</w:t>
      </w:r>
      <w:r w:rsidRPr="00C327EC">
        <w:rPr>
          <w:rFonts w:ascii="inherit" w:hAnsi="inherit"/>
          <w:sz w:val="26"/>
          <w:szCs w:val="26"/>
        </w:rPr>
        <w:t xml:space="preserve"> passengers are urged to follow this guide to help maintain the hygiene levels that we have in place to reduce the spread of any disease.</w:t>
      </w:r>
    </w:p>
    <w:p w14:paraId="3A3CF56B" w14:textId="77777777"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Style w:val="Strong"/>
          <w:rFonts w:ascii="inherit" w:hAnsi="inherit"/>
          <w:sz w:val="26"/>
          <w:szCs w:val="26"/>
        </w:rPr>
        <w:t xml:space="preserve">PASSENGER CAPACITY GUIDELINES FOR </w:t>
      </w:r>
      <w:r w:rsidR="00852CB9" w:rsidRPr="00C327EC">
        <w:rPr>
          <w:rStyle w:val="Strong"/>
          <w:rFonts w:ascii="inherit" w:hAnsi="inherit"/>
          <w:sz w:val="26"/>
          <w:szCs w:val="26"/>
        </w:rPr>
        <w:t xml:space="preserve">MINIBUS </w:t>
      </w:r>
    </w:p>
    <w:p w14:paraId="4F9FEB34" w14:textId="77777777"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Fonts w:ascii="inherit" w:hAnsi="inherit"/>
          <w:sz w:val="26"/>
          <w:szCs w:val="26"/>
        </w:rPr>
        <w:t>The following guidelines are based on the current official government guidelines and are also based on the measures identified and required through our Covid:19 Risk Assessment, a copy of which can be provided upon request.</w:t>
      </w:r>
    </w:p>
    <w:p w14:paraId="450F01DB" w14:textId="77777777"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Fonts w:ascii="inherit" w:hAnsi="inherit"/>
          <w:sz w:val="26"/>
          <w:szCs w:val="26"/>
        </w:rPr>
        <w:t xml:space="preserve">The primary concern on board </w:t>
      </w:r>
      <w:r w:rsidR="006C09BA" w:rsidRPr="00C327EC">
        <w:rPr>
          <w:rFonts w:ascii="inherit" w:hAnsi="inherit"/>
          <w:sz w:val="26"/>
          <w:szCs w:val="26"/>
        </w:rPr>
        <w:t>our minibus</w:t>
      </w:r>
      <w:r w:rsidRPr="00C327EC">
        <w:rPr>
          <w:rFonts w:ascii="inherit" w:hAnsi="inherit"/>
          <w:sz w:val="26"/>
          <w:szCs w:val="26"/>
        </w:rPr>
        <w:t xml:space="preserve"> is that of social distancing; all passengers should keep their distance from people outside their household, and we recognise that this is not always possible. The transmission of Coronavirus is primarily through people touching surfaces contaminated by the virus and then transferring that contamination to their mouth, </w:t>
      </w:r>
      <w:proofErr w:type="gramStart"/>
      <w:r w:rsidRPr="00C327EC">
        <w:rPr>
          <w:rFonts w:ascii="inherit" w:hAnsi="inherit"/>
          <w:sz w:val="26"/>
          <w:szCs w:val="26"/>
        </w:rPr>
        <w:t>eyes</w:t>
      </w:r>
      <w:proofErr w:type="gramEnd"/>
      <w:r w:rsidRPr="00C327EC">
        <w:rPr>
          <w:rFonts w:ascii="inherit" w:hAnsi="inherit"/>
          <w:sz w:val="26"/>
          <w:szCs w:val="26"/>
        </w:rPr>
        <w:t xml:space="preserve"> or nose. There is also a possibility of breathing in droplets expelled by another person when in close face to face contact.</w:t>
      </w:r>
    </w:p>
    <w:p w14:paraId="6BC711D6" w14:textId="77777777"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Fonts w:ascii="inherit" w:hAnsi="inherit"/>
          <w:sz w:val="26"/>
          <w:szCs w:val="26"/>
        </w:rPr>
        <w:t xml:space="preserve">With these facts in mind, please be assured that your </w:t>
      </w:r>
      <w:r w:rsidR="00A66009" w:rsidRPr="00C327EC">
        <w:rPr>
          <w:rFonts w:ascii="inherit" w:hAnsi="inherit"/>
          <w:sz w:val="26"/>
          <w:szCs w:val="26"/>
        </w:rPr>
        <w:t>minibus wi</w:t>
      </w:r>
      <w:r w:rsidRPr="00C327EC">
        <w:rPr>
          <w:rFonts w:ascii="inherit" w:hAnsi="inherit"/>
          <w:sz w:val="26"/>
          <w:szCs w:val="26"/>
        </w:rPr>
        <w:t xml:space="preserve">ll arrive in a sanitised, virus free condition; and that we have the following measures in place prevent the spread of the virus during coach hires. </w:t>
      </w:r>
      <w:proofErr w:type="gramStart"/>
      <w:r w:rsidRPr="00C327EC">
        <w:rPr>
          <w:rFonts w:ascii="inherit" w:hAnsi="inherit"/>
          <w:sz w:val="26"/>
          <w:szCs w:val="26"/>
        </w:rPr>
        <w:t>Furthermore</w:t>
      </w:r>
      <w:proofErr w:type="gramEnd"/>
      <w:r w:rsidRPr="00C327EC">
        <w:rPr>
          <w:rFonts w:ascii="inherit" w:hAnsi="inherit"/>
          <w:sz w:val="26"/>
          <w:szCs w:val="26"/>
        </w:rPr>
        <w:t xml:space="preserve"> these protocols comply with World Health Organisation guidelines, which are fully achievable on our </w:t>
      </w:r>
      <w:r w:rsidR="00A66009" w:rsidRPr="00C327EC">
        <w:rPr>
          <w:rFonts w:ascii="inherit" w:hAnsi="inherit"/>
          <w:sz w:val="26"/>
          <w:szCs w:val="26"/>
        </w:rPr>
        <w:t>minibus.</w:t>
      </w:r>
      <w:r w:rsidRPr="00C327EC">
        <w:rPr>
          <w:rFonts w:ascii="inherit" w:hAnsi="inherit"/>
          <w:sz w:val="26"/>
          <w:szCs w:val="26"/>
        </w:rPr>
        <w:t xml:space="preserve"> Our normal front facing seating arrangements avoid ‘face to face’ proximity and the physical barrier of the high</w:t>
      </w:r>
      <w:r w:rsidR="00715903" w:rsidRPr="00C327EC">
        <w:rPr>
          <w:rFonts w:ascii="inherit" w:hAnsi="inherit"/>
          <w:sz w:val="26"/>
          <w:szCs w:val="26"/>
        </w:rPr>
        <w:t xml:space="preserve"> </w:t>
      </w:r>
      <w:r w:rsidR="000C7F0E" w:rsidRPr="00C327EC">
        <w:rPr>
          <w:rFonts w:ascii="inherit" w:hAnsi="inherit"/>
          <w:sz w:val="26"/>
          <w:szCs w:val="26"/>
        </w:rPr>
        <w:t xml:space="preserve">raised Perspex </w:t>
      </w:r>
      <w:r w:rsidRPr="00C327EC">
        <w:rPr>
          <w:rFonts w:ascii="inherit" w:hAnsi="inherit"/>
          <w:sz w:val="26"/>
          <w:szCs w:val="26"/>
        </w:rPr>
        <w:t>backed</w:t>
      </w:r>
      <w:r w:rsidR="00715903" w:rsidRPr="00C327EC">
        <w:rPr>
          <w:rFonts w:ascii="inherit" w:hAnsi="inherit"/>
          <w:sz w:val="26"/>
          <w:szCs w:val="26"/>
        </w:rPr>
        <w:t xml:space="preserve"> dividers on</w:t>
      </w:r>
      <w:r w:rsidRPr="00C327EC">
        <w:rPr>
          <w:rFonts w:ascii="inherit" w:hAnsi="inherit"/>
          <w:sz w:val="26"/>
          <w:szCs w:val="26"/>
        </w:rPr>
        <w:t xml:space="preserve"> seats, plus the use of face coverings and masks will all help to ensure maximum safety.</w:t>
      </w:r>
    </w:p>
    <w:p w14:paraId="4F04326E" w14:textId="77777777"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proofErr w:type="gramStart"/>
      <w:r w:rsidRPr="00C327EC">
        <w:rPr>
          <w:rStyle w:val="Strong"/>
          <w:rFonts w:ascii="inherit" w:hAnsi="inherit"/>
          <w:sz w:val="26"/>
          <w:szCs w:val="26"/>
        </w:rPr>
        <w:t>In order to</w:t>
      </w:r>
      <w:proofErr w:type="gramEnd"/>
      <w:r w:rsidRPr="00C327EC">
        <w:rPr>
          <w:rStyle w:val="Strong"/>
          <w:rFonts w:ascii="inherit" w:hAnsi="inherit"/>
          <w:sz w:val="26"/>
          <w:szCs w:val="26"/>
        </w:rPr>
        <w:t xml:space="preserve"> set out passenger capacity recommendations for our </w:t>
      </w:r>
      <w:r w:rsidR="00CF555A" w:rsidRPr="00C327EC">
        <w:rPr>
          <w:rStyle w:val="Strong"/>
          <w:rFonts w:ascii="inherit" w:hAnsi="inherit"/>
          <w:sz w:val="26"/>
          <w:szCs w:val="26"/>
        </w:rPr>
        <w:t>minibus,</w:t>
      </w:r>
      <w:r w:rsidRPr="00C327EC">
        <w:rPr>
          <w:rStyle w:val="Strong"/>
          <w:rFonts w:ascii="inherit" w:hAnsi="inherit"/>
          <w:sz w:val="26"/>
          <w:szCs w:val="26"/>
        </w:rPr>
        <w:t xml:space="preserve"> the following provisions and policies are in place during the course of this pandemic.</w:t>
      </w:r>
    </w:p>
    <w:p w14:paraId="6F0F912E" w14:textId="77777777" w:rsidR="00485DBA" w:rsidRPr="00C327EC" w:rsidRDefault="00485DBA" w:rsidP="00485DBA">
      <w:pPr>
        <w:numPr>
          <w:ilvl w:val="0"/>
          <w:numId w:val="2"/>
        </w:numPr>
        <w:shd w:val="clear" w:color="auto" w:fill="FFFFFF"/>
        <w:spacing w:after="0" w:line="240" w:lineRule="auto"/>
        <w:divId w:val="614215409"/>
        <w:rPr>
          <w:rFonts w:ascii="inherit" w:eastAsia="Times New Roman" w:hAnsi="inherit"/>
          <w:sz w:val="26"/>
          <w:szCs w:val="26"/>
        </w:rPr>
      </w:pPr>
      <w:r w:rsidRPr="00C327EC">
        <w:rPr>
          <w:rFonts w:ascii="inherit" w:eastAsia="Times New Roman" w:hAnsi="inherit"/>
          <w:sz w:val="26"/>
          <w:szCs w:val="26"/>
        </w:rPr>
        <w:t xml:space="preserve">Our </w:t>
      </w:r>
      <w:r w:rsidR="00CF555A" w:rsidRPr="00C327EC">
        <w:rPr>
          <w:rFonts w:ascii="inherit" w:eastAsia="Times New Roman" w:hAnsi="inherit"/>
          <w:sz w:val="26"/>
          <w:szCs w:val="26"/>
        </w:rPr>
        <w:t xml:space="preserve">minibus has </w:t>
      </w:r>
      <w:r w:rsidRPr="00C327EC">
        <w:rPr>
          <w:rFonts w:ascii="inherit" w:eastAsia="Times New Roman" w:hAnsi="inherit"/>
          <w:sz w:val="26"/>
          <w:szCs w:val="26"/>
        </w:rPr>
        <w:t>forward facing, high</w:t>
      </w:r>
      <w:r w:rsidR="000C7F0E" w:rsidRPr="00C327EC">
        <w:rPr>
          <w:rFonts w:ascii="inherit" w:eastAsia="Times New Roman" w:hAnsi="inherit"/>
          <w:sz w:val="26"/>
          <w:szCs w:val="26"/>
        </w:rPr>
        <w:t xml:space="preserve"> raised Perspex divider</w:t>
      </w:r>
      <w:r w:rsidR="005A2E69" w:rsidRPr="00C327EC">
        <w:rPr>
          <w:rFonts w:ascii="inherit" w:eastAsia="Times New Roman" w:hAnsi="inherit"/>
          <w:sz w:val="26"/>
          <w:szCs w:val="26"/>
        </w:rPr>
        <w:t>s</w:t>
      </w:r>
      <w:r w:rsidR="000C7F0E" w:rsidRPr="00C327EC">
        <w:rPr>
          <w:rFonts w:ascii="inherit" w:eastAsia="Times New Roman" w:hAnsi="inherit"/>
          <w:sz w:val="26"/>
          <w:szCs w:val="26"/>
        </w:rPr>
        <w:t xml:space="preserve"> on</w:t>
      </w:r>
      <w:r w:rsidRPr="00C327EC">
        <w:rPr>
          <w:rFonts w:ascii="inherit" w:eastAsia="Times New Roman" w:hAnsi="inherit"/>
          <w:sz w:val="26"/>
          <w:szCs w:val="26"/>
        </w:rPr>
        <w:t xml:space="preserve"> </w:t>
      </w:r>
      <w:r w:rsidR="005A2E69" w:rsidRPr="00C327EC">
        <w:rPr>
          <w:rFonts w:ascii="inherit" w:eastAsia="Times New Roman" w:hAnsi="inherit"/>
          <w:sz w:val="26"/>
          <w:szCs w:val="26"/>
        </w:rPr>
        <w:t xml:space="preserve">the </w:t>
      </w:r>
      <w:r w:rsidRPr="00C327EC">
        <w:rPr>
          <w:rFonts w:ascii="inherit" w:eastAsia="Times New Roman" w:hAnsi="inherit"/>
          <w:sz w:val="26"/>
          <w:szCs w:val="26"/>
        </w:rPr>
        <w:t>back</w:t>
      </w:r>
      <w:r w:rsidR="000C7F0E" w:rsidRPr="00C327EC">
        <w:rPr>
          <w:rFonts w:ascii="inherit" w:eastAsia="Times New Roman" w:hAnsi="inherit"/>
          <w:sz w:val="26"/>
          <w:szCs w:val="26"/>
        </w:rPr>
        <w:t xml:space="preserve"> of</w:t>
      </w:r>
      <w:r w:rsidRPr="00C327EC">
        <w:rPr>
          <w:rFonts w:ascii="inherit" w:eastAsia="Times New Roman" w:hAnsi="inherit"/>
          <w:sz w:val="26"/>
          <w:szCs w:val="26"/>
        </w:rPr>
        <w:t xml:space="preserve"> seats, which do create an important physical barrier between passengers.  And passengers will be seated on alternate seats on each row.</w:t>
      </w:r>
    </w:p>
    <w:p w14:paraId="43418F24" w14:textId="77777777" w:rsidR="00485DBA" w:rsidRPr="00C327EC" w:rsidRDefault="00485DBA" w:rsidP="00485DBA">
      <w:pPr>
        <w:numPr>
          <w:ilvl w:val="0"/>
          <w:numId w:val="2"/>
        </w:numPr>
        <w:shd w:val="clear" w:color="auto" w:fill="FFFFFF"/>
        <w:spacing w:after="0" w:line="240" w:lineRule="auto"/>
        <w:divId w:val="614215409"/>
        <w:rPr>
          <w:rFonts w:ascii="inherit" w:eastAsia="Times New Roman" w:hAnsi="inherit"/>
          <w:sz w:val="26"/>
          <w:szCs w:val="26"/>
        </w:rPr>
      </w:pPr>
      <w:r w:rsidRPr="00C327EC">
        <w:rPr>
          <w:rFonts w:ascii="inherit" w:eastAsia="Times New Roman" w:hAnsi="inherit"/>
          <w:sz w:val="26"/>
          <w:szCs w:val="26"/>
        </w:rPr>
        <w:t>All passengers will be requested to wear a face covering, preferably their own, however our drivers will carry a stock on board.</w:t>
      </w:r>
    </w:p>
    <w:p w14:paraId="451D349D" w14:textId="77777777" w:rsidR="00485DBA" w:rsidRPr="00C327EC" w:rsidRDefault="00485DBA" w:rsidP="00485DBA">
      <w:pPr>
        <w:numPr>
          <w:ilvl w:val="0"/>
          <w:numId w:val="2"/>
        </w:numPr>
        <w:shd w:val="clear" w:color="auto" w:fill="FFFFFF"/>
        <w:spacing w:after="0" w:line="240" w:lineRule="auto"/>
        <w:divId w:val="614215409"/>
        <w:rPr>
          <w:rFonts w:ascii="inherit" w:eastAsia="Times New Roman" w:hAnsi="inherit"/>
          <w:sz w:val="26"/>
          <w:szCs w:val="26"/>
        </w:rPr>
      </w:pPr>
      <w:r w:rsidRPr="00C327EC">
        <w:rPr>
          <w:rFonts w:ascii="inherit" w:eastAsia="Times New Roman" w:hAnsi="inherit"/>
          <w:sz w:val="26"/>
          <w:szCs w:val="26"/>
        </w:rPr>
        <w:t>Ou</w:t>
      </w:r>
      <w:r w:rsidR="005A2E69" w:rsidRPr="00C327EC">
        <w:rPr>
          <w:rFonts w:ascii="inherit" w:eastAsia="Times New Roman" w:hAnsi="inherit"/>
          <w:sz w:val="26"/>
          <w:szCs w:val="26"/>
        </w:rPr>
        <w:t xml:space="preserve">r minibus </w:t>
      </w:r>
      <w:r w:rsidR="00724E63" w:rsidRPr="00C327EC">
        <w:rPr>
          <w:rFonts w:ascii="inherit" w:eastAsia="Times New Roman" w:hAnsi="inherit"/>
          <w:sz w:val="26"/>
          <w:szCs w:val="26"/>
        </w:rPr>
        <w:t>c</w:t>
      </w:r>
      <w:r w:rsidRPr="00C327EC">
        <w:rPr>
          <w:rFonts w:ascii="inherit" w:eastAsia="Times New Roman" w:hAnsi="inherit"/>
          <w:sz w:val="26"/>
          <w:szCs w:val="26"/>
        </w:rPr>
        <w:t xml:space="preserve">leaning system includes daily cleaning of all floors, </w:t>
      </w:r>
      <w:proofErr w:type="gramStart"/>
      <w:r w:rsidRPr="00C327EC">
        <w:rPr>
          <w:rFonts w:ascii="inherit" w:eastAsia="Times New Roman" w:hAnsi="inherit"/>
          <w:sz w:val="26"/>
          <w:szCs w:val="26"/>
        </w:rPr>
        <w:t>seats</w:t>
      </w:r>
      <w:proofErr w:type="gramEnd"/>
      <w:r w:rsidRPr="00C327EC">
        <w:rPr>
          <w:rFonts w:ascii="inherit" w:eastAsia="Times New Roman" w:hAnsi="inherit"/>
          <w:sz w:val="26"/>
          <w:szCs w:val="26"/>
        </w:rPr>
        <w:t xml:space="preserve"> and all glass surfaces, mopping with disinfectant of all floor surfaces, disinfectant wiping of dash areas, driver controls and handles. It also includes cleaning all hard surfaces, handrails, hand grabs, seat belt buckles, armrests and floors between all journeys </w:t>
      </w:r>
      <w:proofErr w:type="gramStart"/>
      <w:r w:rsidRPr="00C327EC">
        <w:rPr>
          <w:rFonts w:ascii="inherit" w:eastAsia="Times New Roman" w:hAnsi="inherit"/>
          <w:sz w:val="26"/>
          <w:szCs w:val="26"/>
        </w:rPr>
        <w:t>and also</w:t>
      </w:r>
      <w:proofErr w:type="gramEnd"/>
      <w:r w:rsidRPr="00C327EC">
        <w:rPr>
          <w:rFonts w:ascii="inherit" w:eastAsia="Times New Roman" w:hAnsi="inherit"/>
          <w:sz w:val="26"/>
          <w:szCs w:val="26"/>
        </w:rPr>
        <w:t xml:space="preserve"> includes vehicle anti-viral fogging on a </w:t>
      </w:r>
      <w:r w:rsidR="00E87C58" w:rsidRPr="00C327EC">
        <w:rPr>
          <w:rFonts w:ascii="inherit" w:eastAsia="Times New Roman" w:hAnsi="inherit"/>
          <w:sz w:val="26"/>
          <w:szCs w:val="26"/>
        </w:rPr>
        <w:t>daily/</w:t>
      </w:r>
      <w:r w:rsidRPr="00C327EC">
        <w:rPr>
          <w:rFonts w:ascii="inherit" w:eastAsia="Times New Roman" w:hAnsi="inherit"/>
          <w:sz w:val="26"/>
          <w:szCs w:val="26"/>
        </w:rPr>
        <w:t>weekly basis</w:t>
      </w:r>
      <w:r w:rsidR="00E87C58" w:rsidRPr="00C327EC">
        <w:rPr>
          <w:rFonts w:ascii="inherit" w:eastAsia="Times New Roman" w:hAnsi="inherit"/>
          <w:sz w:val="26"/>
          <w:szCs w:val="26"/>
        </w:rPr>
        <w:t>, depending on use.</w:t>
      </w:r>
    </w:p>
    <w:p w14:paraId="0C785164" w14:textId="77777777" w:rsidR="00485DBA" w:rsidRPr="00C327EC" w:rsidRDefault="00192399" w:rsidP="00485DBA">
      <w:pPr>
        <w:numPr>
          <w:ilvl w:val="0"/>
          <w:numId w:val="2"/>
        </w:numPr>
        <w:shd w:val="clear" w:color="auto" w:fill="FFFFFF"/>
        <w:spacing w:after="0" w:line="240" w:lineRule="auto"/>
        <w:divId w:val="614215409"/>
        <w:rPr>
          <w:rFonts w:ascii="inherit" w:eastAsia="Times New Roman" w:hAnsi="inherit"/>
          <w:sz w:val="26"/>
          <w:szCs w:val="26"/>
        </w:rPr>
      </w:pPr>
      <w:r w:rsidRPr="00C327EC">
        <w:rPr>
          <w:rFonts w:ascii="inherit" w:eastAsia="Times New Roman" w:hAnsi="inherit"/>
          <w:sz w:val="26"/>
          <w:szCs w:val="26"/>
        </w:rPr>
        <w:t>All p</w:t>
      </w:r>
      <w:r w:rsidR="00485DBA" w:rsidRPr="00C327EC">
        <w:rPr>
          <w:rFonts w:ascii="inherit" w:eastAsia="Times New Roman" w:hAnsi="inherit"/>
          <w:sz w:val="26"/>
          <w:szCs w:val="26"/>
        </w:rPr>
        <w:t xml:space="preserve">assengers should look to maintain at least 1 metre distance from each other during all boarding, </w:t>
      </w:r>
      <w:proofErr w:type="gramStart"/>
      <w:r w:rsidR="00485DBA" w:rsidRPr="00C327EC">
        <w:rPr>
          <w:rFonts w:ascii="inherit" w:eastAsia="Times New Roman" w:hAnsi="inherit"/>
          <w:sz w:val="26"/>
          <w:szCs w:val="26"/>
        </w:rPr>
        <w:t>travelling</w:t>
      </w:r>
      <w:proofErr w:type="gramEnd"/>
      <w:r w:rsidR="00485DBA" w:rsidRPr="00C327EC">
        <w:rPr>
          <w:rFonts w:ascii="inherit" w:eastAsia="Times New Roman" w:hAnsi="inherit"/>
          <w:sz w:val="26"/>
          <w:szCs w:val="26"/>
        </w:rPr>
        <w:t xml:space="preserve"> and alighting from our coaches.</w:t>
      </w:r>
    </w:p>
    <w:p w14:paraId="7ED72172" w14:textId="77777777" w:rsidR="00485DBA" w:rsidRPr="00C327EC" w:rsidRDefault="00485DBA" w:rsidP="00485DBA">
      <w:pPr>
        <w:numPr>
          <w:ilvl w:val="0"/>
          <w:numId w:val="2"/>
        </w:numPr>
        <w:shd w:val="clear" w:color="auto" w:fill="FFFFFF"/>
        <w:spacing w:after="0" w:line="240" w:lineRule="auto"/>
        <w:divId w:val="614215409"/>
        <w:rPr>
          <w:rFonts w:ascii="inherit" w:eastAsia="Times New Roman" w:hAnsi="inherit"/>
          <w:sz w:val="26"/>
          <w:szCs w:val="26"/>
        </w:rPr>
      </w:pPr>
      <w:r w:rsidRPr="00C327EC">
        <w:rPr>
          <w:rFonts w:ascii="inherit" w:eastAsia="Times New Roman" w:hAnsi="inherit"/>
          <w:sz w:val="26"/>
          <w:szCs w:val="26"/>
        </w:rPr>
        <w:lastRenderedPageBreak/>
        <w:t>For the on-going safety of our drivers and passengers, the double seat immediately behind the driver will not be available for use.</w:t>
      </w:r>
    </w:p>
    <w:p w14:paraId="1E2B147E" w14:textId="77777777" w:rsidR="00485DBA" w:rsidRPr="00C327EC" w:rsidRDefault="00485DBA" w:rsidP="00485DBA">
      <w:pPr>
        <w:numPr>
          <w:ilvl w:val="0"/>
          <w:numId w:val="2"/>
        </w:numPr>
        <w:shd w:val="clear" w:color="auto" w:fill="FFFFFF"/>
        <w:spacing w:after="0" w:line="240" w:lineRule="auto"/>
        <w:divId w:val="614215409"/>
        <w:rPr>
          <w:rFonts w:ascii="inherit" w:eastAsia="Times New Roman" w:hAnsi="inherit"/>
          <w:sz w:val="26"/>
          <w:szCs w:val="26"/>
        </w:rPr>
      </w:pPr>
      <w:r w:rsidRPr="00C327EC">
        <w:rPr>
          <w:rFonts w:ascii="inherit" w:eastAsia="Times New Roman" w:hAnsi="inherit"/>
          <w:sz w:val="26"/>
          <w:szCs w:val="26"/>
        </w:rPr>
        <w:t xml:space="preserve">Passengers who live together in the same household, may sit together on a double seat. Where this occurs, the seat opposite, next to the aisle must not be used and some passengers will </w:t>
      </w:r>
      <w:proofErr w:type="gramStart"/>
      <w:r w:rsidRPr="00C327EC">
        <w:rPr>
          <w:rFonts w:ascii="inherit" w:eastAsia="Times New Roman" w:hAnsi="inherit"/>
          <w:sz w:val="26"/>
          <w:szCs w:val="26"/>
        </w:rPr>
        <w:t>seated immediately</w:t>
      </w:r>
      <w:proofErr w:type="gramEnd"/>
      <w:r w:rsidRPr="00C327EC">
        <w:rPr>
          <w:rFonts w:ascii="inherit" w:eastAsia="Times New Roman" w:hAnsi="inherit"/>
          <w:sz w:val="26"/>
          <w:szCs w:val="26"/>
        </w:rPr>
        <w:t xml:space="preserve"> behind each other. </w:t>
      </w:r>
    </w:p>
    <w:p w14:paraId="75BDE5D6" w14:textId="77777777" w:rsidR="00485DBA" w:rsidRPr="00C327EC" w:rsidRDefault="00485DBA" w:rsidP="00485DBA">
      <w:pPr>
        <w:numPr>
          <w:ilvl w:val="0"/>
          <w:numId w:val="2"/>
        </w:numPr>
        <w:shd w:val="clear" w:color="auto" w:fill="FFFFFF"/>
        <w:spacing w:after="0" w:line="240" w:lineRule="auto"/>
        <w:divId w:val="614215409"/>
        <w:rPr>
          <w:rFonts w:ascii="inherit" w:eastAsia="Times New Roman" w:hAnsi="inherit"/>
          <w:sz w:val="26"/>
          <w:szCs w:val="26"/>
        </w:rPr>
      </w:pPr>
      <w:r w:rsidRPr="00C327EC">
        <w:rPr>
          <w:rFonts w:ascii="inherit" w:eastAsia="Times New Roman" w:hAnsi="inherit"/>
          <w:sz w:val="26"/>
          <w:szCs w:val="26"/>
        </w:rPr>
        <w:t>Upon boarding, passengers are encouraged to use the hand gel provided on board.</w:t>
      </w:r>
    </w:p>
    <w:p w14:paraId="11272833" w14:textId="77777777"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Style w:val="Strong"/>
          <w:rFonts w:ascii="inherit" w:hAnsi="inherit"/>
          <w:sz w:val="26"/>
          <w:szCs w:val="26"/>
        </w:rPr>
        <w:t xml:space="preserve">REDUCED </w:t>
      </w:r>
      <w:r w:rsidR="00C5690A" w:rsidRPr="00C327EC">
        <w:rPr>
          <w:rStyle w:val="Strong"/>
          <w:rFonts w:ascii="inherit" w:hAnsi="inherit"/>
          <w:sz w:val="26"/>
          <w:szCs w:val="26"/>
        </w:rPr>
        <w:t xml:space="preserve">MINIBUS </w:t>
      </w:r>
      <w:r w:rsidRPr="00C327EC">
        <w:rPr>
          <w:rStyle w:val="Strong"/>
          <w:rFonts w:ascii="inherit" w:hAnsi="inherit"/>
          <w:sz w:val="26"/>
          <w:szCs w:val="26"/>
        </w:rPr>
        <w:t>CAPACITY RECOMMENDATIONS</w:t>
      </w:r>
    </w:p>
    <w:p w14:paraId="263DDDE8" w14:textId="77777777"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Fonts w:ascii="inherit" w:hAnsi="inherit"/>
          <w:sz w:val="26"/>
          <w:szCs w:val="26"/>
        </w:rPr>
        <w:t xml:space="preserve">In view of the above provisions, the recommended capacities for our </w:t>
      </w:r>
      <w:r w:rsidR="000A788F" w:rsidRPr="00C327EC">
        <w:rPr>
          <w:rFonts w:ascii="inherit" w:hAnsi="inherit"/>
          <w:sz w:val="26"/>
          <w:szCs w:val="26"/>
        </w:rPr>
        <w:t>minibus</w:t>
      </w:r>
      <w:r w:rsidRPr="00C327EC">
        <w:rPr>
          <w:rFonts w:ascii="inherit" w:hAnsi="inherit"/>
          <w:sz w:val="26"/>
          <w:szCs w:val="26"/>
        </w:rPr>
        <w:t xml:space="preserve"> fleet is as below.  An illustration of the principle of seating 2 passengers per row on alternate seats is also shown below.  This example excludes where passengers who live together in the same household will sit together.</w:t>
      </w:r>
    </w:p>
    <w:tbl>
      <w:tblPr>
        <w:tblW w:w="9000" w:type="dxa"/>
        <w:tblBorders>
          <w:top w:val="outset" w:sz="6" w:space="0" w:color="auto"/>
          <w:left w:val="outset" w:sz="6" w:space="0" w:color="auto"/>
          <w:bottom w:val="outset" w:sz="6" w:space="0" w:color="auto"/>
          <w:right w:val="outset" w:sz="6" w:space="0" w:color="auto"/>
        </w:tblBorders>
        <w:tblCellMar>
          <w:top w:w="3" w:type="dxa"/>
          <w:left w:w="3" w:type="dxa"/>
          <w:bottom w:w="3" w:type="dxa"/>
          <w:right w:w="3" w:type="dxa"/>
        </w:tblCellMar>
        <w:tblLook w:val="04A0" w:firstRow="1" w:lastRow="0" w:firstColumn="1" w:lastColumn="0" w:noHBand="0" w:noVBand="1"/>
      </w:tblPr>
      <w:tblGrid>
        <w:gridCol w:w="2638"/>
        <w:gridCol w:w="6362"/>
      </w:tblGrid>
      <w:tr w:rsidR="00C327EC" w:rsidRPr="00C327EC" w14:paraId="1D01082F" w14:textId="77777777">
        <w:trPr>
          <w:divId w:val="614215409"/>
          <w:tblHeader/>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2E76DBA8" w14:textId="77777777" w:rsidR="00485DBA" w:rsidRPr="00C327EC" w:rsidRDefault="00485DBA">
            <w:pPr>
              <w:jc w:val="center"/>
              <w:rPr>
                <w:rFonts w:ascii="Times New Roman" w:eastAsia="Times New Roman" w:hAnsi="Times New Roman"/>
                <w:b/>
                <w:bCs/>
                <w:sz w:val="24"/>
                <w:szCs w:val="24"/>
              </w:rPr>
            </w:pPr>
            <w:r w:rsidRPr="00C327EC">
              <w:rPr>
                <w:rFonts w:eastAsia="Times New Roman"/>
                <w:b/>
                <w:bCs/>
              </w:rPr>
              <w:t>NORMAL COACH SEATING CAPACITY</w:t>
            </w:r>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20D595B9" w14:textId="77777777" w:rsidR="00485DBA" w:rsidRPr="00C327EC" w:rsidRDefault="00485DBA">
            <w:pPr>
              <w:pStyle w:val="NormalWeb"/>
              <w:spacing w:before="300" w:beforeAutospacing="0" w:after="300" w:afterAutospacing="0" w:line="300" w:lineRule="atLeast"/>
              <w:jc w:val="center"/>
              <w:rPr>
                <w:rFonts w:ascii="inherit" w:hAnsi="inherit"/>
                <w:sz w:val="26"/>
                <w:szCs w:val="26"/>
              </w:rPr>
            </w:pPr>
            <w:r w:rsidRPr="00C327EC">
              <w:rPr>
                <w:rFonts w:ascii="inherit" w:hAnsi="inherit"/>
                <w:sz w:val="26"/>
                <w:szCs w:val="26"/>
              </w:rPr>
              <w:t>CORONAVIRUS ADJUSTED PASSENGER CAPACITY</w:t>
            </w:r>
          </w:p>
          <w:p w14:paraId="3CDD9DF1" w14:textId="77777777" w:rsidR="00485DBA" w:rsidRPr="00C327EC" w:rsidRDefault="00485DBA">
            <w:pPr>
              <w:pStyle w:val="NormalWeb"/>
              <w:spacing w:before="300" w:beforeAutospacing="0" w:after="300" w:afterAutospacing="0" w:line="300" w:lineRule="atLeast"/>
              <w:jc w:val="center"/>
              <w:rPr>
                <w:rFonts w:ascii="inherit" w:hAnsi="inherit"/>
                <w:sz w:val="26"/>
                <w:szCs w:val="26"/>
              </w:rPr>
            </w:pPr>
            <w:r w:rsidRPr="00C327EC">
              <w:rPr>
                <w:rFonts w:ascii="inherit" w:hAnsi="inherit"/>
                <w:sz w:val="26"/>
                <w:szCs w:val="26"/>
              </w:rPr>
              <w:t>(Generally, all rows are utilised, except the seats behind the driver, as no.6 above).</w:t>
            </w:r>
          </w:p>
        </w:tc>
      </w:tr>
      <w:tr w:rsidR="00C327EC" w:rsidRPr="00C327EC" w14:paraId="08ECF2A5" w14:textId="77777777">
        <w:trPr>
          <w:divId w:val="614215409"/>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4BA3C08D" w14:textId="77777777" w:rsidR="00485DBA" w:rsidRPr="00C327EC" w:rsidRDefault="00485DBA">
            <w:pPr>
              <w:rPr>
                <w:rFonts w:ascii="Times New Roman" w:eastAsia="Times New Roman" w:hAnsi="Times New Roman"/>
                <w:sz w:val="24"/>
                <w:szCs w:val="24"/>
              </w:rPr>
            </w:pPr>
            <w:r w:rsidRPr="00C327EC">
              <w:rPr>
                <w:rFonts w:ascii="Calibri" w:eastAsia="Times New Roman" w:hAnsi="Calibri"/>
              </w:rPr>
              <w:t xml:space="preserve">16 seat </w:t>
            </w:r>
            <w:proofErr w:type="gramStart"/>
            <w:r w:rsidRPr="00C327EC">
              <w:rPr>
                <w:rFonts w:ascii="Calibri" w:eastAsia="Times New Roman" w:hAnsi="Calibri"/>
              </w:rPr>
              <w:t>mini-coach</w:t>
            </w:r>
            <w:proofErr w:type="gramEnd"/>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641EB404" w14:textId="77777777" w:rsidR="00485DBA" w:rsidRPr="00C327EC" w:rsidRDefault="00485DBA">
            <w:pPr>
              <w:rPr>
                <w:rFonts w:eastAsia="Times New Roman"/>
              </w:rPr>
            </w:pPr>
            <w:r w:rsidRPr="00C327EC">
              <w:rPr>
                <w:rFonts w:ascii="Calibri" w:eastAsia="Times New Roman" w:hAnsi="Calibri"/>
              </w:rPr>
              <w:t>9 passengers.</w:t>
            </w:r>
          </w:p>
        </w:tc>
      </w:tr>
      <w:tr w:rsidR="00C327EC" w:rsidRPr="00C327EC" w14:paraId="359F6213" w14:textId="77777777">
        <w:trPr>
          <w:divId w:val="614215409"/>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05255AB8" w14:textId="77777777" w:rsidR="00485DBA" w:rsidRPr="00C327EC" w:rsidRDefault="00485DBA">
            <w:pPr>
              <w:rPr>
                <w:rFonts w:eastAsia="Times New Roman"/>
              </w:rPr>
            </w:pPr>
            <w:r w:rsidRPr="00C327EC">
              <w:rPr>
                <w:rFonts w:ascii="Calibri" w:eastAsia="Times New Roman" w:hAnsi="Calibri"/>
              </w:rPr>
              <w:t xml:space="preserve">19 seat </w:t>
            </w:r>
            <w:proofErr w:type="gramStart"/>
            <w:r w:rsidRPr="00C327EC">
              <w:rPr>
                <w:rFonts w:ascii="Calibri" w:eastAsia="Times New Roman" w:hAnsi="Calibri"/>
              </w:rPr>
              <w:t>mini-coach</w:t>
            </w:r>
            <w:proofErr w:type="gramEnd"/>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0515EFDB" w14:textId="77777777" w:rsidR="00485DBA" w:rsidRPr="00C327EC" w:rsidRDefault="00485DBA">
            <w:pPr>
              <w:rPr>
                <w:rFonts w:eastAsia="Times New Roman"/>
              </w:rPr>
            </w:pPr>
            <w:r w:rsidRPr="00C327EC">
              <w:rPr>
                <w:rFonts w:ascii="Calibri" w:eastAsia="Times New Roman" w:hAnsi="Calibri"/>
              </w:rPr>
              <w:t>11 passengers.</w:t>
            </w:r>
          </w:p>
        </w:tc>
      </w:tr>
      <w:tr w:rsidR="00C327EC" w:rsidRPr="00C327EC" w14:paraId="146DF6F3" w14:textId="77777777">
        <w:trPr>
          <w:divId w:val="614215409"/>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3E82519D" w14:textId="77777777" w:rsidR="00485DBA" w:rsidRPr="00C327EC" w:rsidRDefault="00485DBA">
            <w:pPr>
              <w:rPr>
                <w:rFonts w:eastAsia="Times New Roman"/>
              </w:rPr>
            </w:pPr>
            <w:r w:rsidRPr="00C327EC">
              <w:rPr>
                <w:rFonts w:ascii="Calibri" w:eastAsia="Times New Roman" w:hAnsi="Calibri"/>
              </w:rPr>
              <w:t>29 seat midi-coach</w:t>
            </w:r>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2881BE4A" w14:textId="77777777" w:rsidR="00485DBA" w:rsidRPr="00C327EC" w:rsidRDefault="00485DBA">
            <w:pPr>
              <w:rPr>
                <w:rFonts w:eastAsia="Times New Roman"/>
              </w:rPr>
            </w:pPr>
            <w:r w:rsidRPr="00C327EC">
              <w:rPr>
                <w:rFonts w:ascii="Calibri" w:eastAsia="Times New Roman" w:hAnsi="Calibri"/>
              </w:rPr>
              <w:t>13 passengers.</w:t>
            </w:r>
          </w:p>
        </w:tc>
      </w:tr>
      <w:tr w:rsidR="00C327EC" w:rsidRPr="00C327EC" w14:paraId="357385D3" w14:textId="77777777">
        <w:trPr>
          <w:divId w:val="614215409"/>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59A7887D" w14:textId="77777777" w:rsidR="00485DBA" w:rsidRPr="00C327EC" w:rsidRDefault="00485DBA">
            <w:pPr>
              <w:rPr>
                <w:rFonts w:eastAsia="Times New Roman"/>
              </w:rPr>
            </w:pPr>
            <w:r w:rsidRPr="00C327EC">
              <w:rPr>
                <w:rFonts w:ascii="Calibri" w:eastAsia="Times New Roman" w:hAnsi="Calibri"/>
              </w:rPr>
              <w:t>35 seat midi-coach</w:t>
            </w:r>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0B2C16CE" w14:textId="77777777" w:rsidR="00485DBA" w:rsidRPr="00C327EC" w:rsidRDefault="00485DBA">
            <w:pPr>
              <w:rPr>
                <w:rFonts w:eastAsia="Times New Roman"/>
              </w:rPr>
            </w:pPr>
            <w:r w:rsidRPr="00C327EC">
              <w:rPr>
                <w:rFonts w:ascii="Calibri" w:eastAsia="Times New Roman" w:hAnsi="Calibri"/>
              </w:rPr>
              <w:t>16 passengers.</w:t>
            </w:r>
          </w:p>
        </w:tc>
      </w:tr>
      <w:tr w:rsidR="00C327EC" w:rsidRPr="00C327EC" w14:paraId="0E61B0C7" w14:textId="77777777">
        <w:trPr>
          <w:divId w:val="614215409"/>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2BE1B0D7" w14:textId="77777777" w:rsidR="00485DBA" w:rsidRPr="00C327EC" w:rsidRDefault="00485DBA">
            <w:pPr>
              <w:rPr>
                <w:rFonts w:eastAsia="Times New Roman"/>
              </w:rPr>
            </w:pPr>
            <w:r w:rsidRPr="00C327EC">
              <w:rPr>
                <w:rFonts w:ascii="Calibri" w:eastAsia="Times New Roman" w:hAnsi="Calibri"/>
              </w:rPr>
              <w:t>37 seat midi-coach</w:t>
            </w:r>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0C4A02FF" w14:textId="77777777" w:rsidR="00485DBA" w:rsidRPr="00C327EC" w:rsidRDefault="00485DBA">
            <w:pPr>
              <w:rPr>
                <w:rFonts w:eastAsia="Times New Roman"/>
              </w:rPr>
            </w:pPr>
            <w:r w:rsidRPr="00C327EC">
              <w:rPr>
                <w:rFonts w:ascii="Calibri" w:eastAsia="Times New Roman" w:hAnsi="Calibri"/>
              </w:rPr>
              <w:t>17 passengers.</w:t>
            </w:r>
          </w:p>
        </w:tc>
      </w:tr>
      <w:tr w:rsidR="00C327EC" w:rsidRPr="00C327EC" w14:paraId="33940A6F" w14:textId="77777777">
        <w:trPr>
          <w:divId w:val="614215409"/>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54C7885A" w14:textId="77777777" w:rsidR="00485DBA" w:rsidRPr="00C327EC" w:rsidRDefault="00485DBA">
            <w:pPr>
              <w:rPr>
                <w:rFonts w:eastAsia="Times New Roman"/>
              </w:rPr>
            </w:pPr>
            <w:r w:rsidRPr="00C327EC">
              <w:rPr>
                <w:rFonts w:ascii="Calibri" w:eastAsia="Times New Roman" w:hAnsi="Calibri"/>
              </w:rPr>
              <w:t>49 seat coach with toilet</w:t>
            </w:r>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05C6B82B" w14:textId="77777777" w:rsidR="00485DBA" w:rsidRPr="00C327EC" w:rsidRDefault="00485DBA">
            <w:pPr>
              <w:rPr>
                <w:rFonts w:eastAsia="Times New Roman"/>
              </w:rPr>
            </w:pPr>
            <w:r w:rsidRPr="00C327EC">
              <w:rPr>
                <w:rFonts w:ascii="Calibri" w:eastAsia="Times New Roman" w:hAnsi="Calibri"/>
              </w:rPr>
              <w:t>23 passengers.</w:t>
            </w:r>
          </w:p>
        </w:tc>
      </w:tr>
      <w:tr w:rsidR="00C327EC" w:rsidRPr="00C327EC" w14:paraId="0877792F" w14:textId="77777777">
        <w:trPr>
          <w:divId w:val="614215409"/>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516122BC" w14:textId="77777777" w:rsidR="00485DBA" w:rsidRPr="00C327EC" w:rsidRDefault="00485DBA">
            <w:pPr>
              <w:rPr>
                <w:rFonts w:eastAsia="Times New Roman"/>
              </w:rPr>
            </w:pPr>
            <w:r w:rsidRPr="00C327EC">
              <w:rPr>
                <w:rFonts w:ascii="Calibri" w:eastAsia="Times New Roman" w:hAnsi="Calibri"/>
              </w:rPr>
              <w:t>53 seat coach with toilet</w:t>
            </w:r>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167E5B0B" w14:textId="77777777" w:rsidR="00485DBA" w:rsidRPr="00C327EC" w:rsidRDefault="00485DBA">
            <w:pPr>
              <w:rPr>
                <w:rFonts w:eastAsia="Times New Roman"/>
              </w:rPr>
            </w:pPr>
            <w:r w:rsidRPr="00C327EC">
              <w:rPr>
                <w:rFonts w:ascii="Calibri" w:eastAsia="Times New Roman" w:hAnsi="Calibri"/>
              </w:rPr>
              <w:t>25 passengers.</w:t>
            </w:r>
          </w:p>
        </w:tc>
      </w:tr>
      <w:tr w:rsidR="00C327EC" w:rsidRPr="00C327EC" w14:paraId="7155AB2D" w14:textId="77777777">
        <w:trPr>
          <w:divId w:val="614215409"/>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6A70BEC9" w14:textId="77777777" w:rsidR="00485DBA" w:rsidRPr="00C327EC" w:rsidRDefault="00485DBA">
            <w:pPr>
              <w:rPr>
                <w:rFonts w:eastAsia="Times New Roman"/>
              </w:rPr>
            </w:pPr>
            <w:r w:rsidRPr="00C327EC">
              <w:rPr>
                <w:rFonts w:ascii="Calibri" w:eastAsia="Times New Roman" w:hAnsi="Calibri"/>
              </w:rPr>
              <w:t>57 seat coach with no toilet</w:t>
            </w:r>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02542680" w14:textId="77777777" w:rsidR="00485DBA" w:rsidRPr="00C327EC" w:rsidRDefault="00485DBA">
            <w:pPr>
              <w:rPr>
                <w:rFonts w:eastAsia="Times New Roman"/>
              </w:rPr>
            </w:pPr>
            <w:r w:rsidRPr="00C327EC">
              <w:rPr>
                <w:rFonts w:ascii="Calibri" w:eastAsia="Times New Roman" w:hAnsi="Calibri"/>
              </w:rPr>
              <w:t>27 passengers.</w:t>
            </w:r>
          </w:p>
        </w:tc>
      </w:tr>
      <w:tr w:rsidR="00C327EC" w:rsidRPr="00C327EC" w14:paraId="71C446BF" w14:textId="77777777">
        <w:trPr>
          <w:divId w:val="614215409"/>
        </w:trPr>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7E94E3C5" w14:textId="77777777" w:rsidR="00485DBA" w:rsidRPr="00C327EC" w:rsidRDefault="00485DBA">
            <w:pPr>
              <w:rPr>
                <w:rFonts w:eastAsia="Times New Roman"/>
              </w:rPr>
            </w:pPr>
            <w:r w:rsidRPr="00C327EC">
              <w:rPr>
                <w:rFonts w:ascii="Calibri" w:eastAsia="Times New Roman" w:hAnsi="Calibri"/>
              </w:rPr>
              <w:t>63 seat coach with toilet</w:t>
            </w:r>
          </w:p>
        </w:tc>
        <w:tc>
          <w:tcPr>
            <w:tcW w:w="0" w:type="auto"/>
            <w:tcBorders>
              <w:top w:val="outset" w:sz="6" w:space="0" w:color="auto"/>
              <w:left w:val="outset" w:sz="6" w:space="0" w:color="auto"/>
              <w:bottom w:val="outset" w:sz="6" w:space="0" w:color="auto"/>
              <w:right w:val="outset" w:sz="6" w:space="0" w:color="auto"/>
            </w:tcBorders>
            <w:tcMar>
              <w:top w:w="0" w:type="dxa"/>
              <w:left w:w="150" w:type="dxa"/>
              <w:bottom w:w="0" w:type="dxa"/>
              <w:right w:w="150" w:type="dxa"/>
            </w:tcMar>
            <w:vAlign w:val="center"/>
            <w:hideMark/>
          </w:tcPr>
          <w:p w14:paraId="30F2E83D" w14:textId="77777777" w:rsidR="00485DBA" w:rsidRPr="00C327EC" w:rsidRDefault="00485DBA">
            <w:pPr>
              <w:rPr>
                <w:rFonts w:eastAsia="Times New Roman"/>
              </w:rPr>
            </w:pPr>
            <w:r w:rsidRPr="00C327EC">
              <w:rPr>
                <w:rFonts w:ascii="Calibri" w:eastAsia="Times New Roman" w:hAnsi="Calibri"/>
              </w:rPr>
              <w:t>30 passengers.</w:t>
            </w:r>
          </w:p>
        </w:tc>
      </w:tr>
    </w:tbl>
    <w:p w14:paraId="11DAFE62" w14:textId="777DC9B4" w:rsidR="00485DBA" w:rsidRPr="00C327EC" w:rsidRDefault="00485DBA">
      <w:pPr>
        <w:pStyle w:val="NormalWeb"/>
        <w:shd w:val="clear" w:color="auto" w:fill="FFFFFF"/>
        <w:spacing w:before="300" w:beforeAutospacing="0" w:after="300" w:afterAutospacing="0" w:line="300" w:lineRule="atLeast"/>
        <w:divId w:val="614215409"/>
        <w:rPr>
          <w:rFonts w:ascii="inherit" w:hAnsi="inherit"/>
          <w:sz w:val="26"/>
          <w:szCs w:val="26"/>
        </w:rPr>
      </w:pPr>
    </w:p>
    <w:p w14:paraId="195DA5C8" w14:textId="77777777" w:rsidR="00485DBA" w:rsidRPr="00C327EC" w:rsidRDefault="00485DBA" w:rsidP="00042722">
      <w:pPr>
        <w:pStyle w:val="NormalWeb"/>
        <w:shd w:val="clear" w:color="auto" w:fill="FFFFFF"/>
        <w:spacing w:before="300" w:beforeAutospacing="0" w:after="300" w:afterAutospacing="0" w:line="300" w:lineRule="atLeast"/>
        <w:divId w:val="614215409"/>
        <w:rPr>
          <w:rFonts w:ascii="inherit" w:hAnsi="inherit"/>
          <w:sz w:val="26"/>
          <w:szCs w:val="26"/>
        </w:rPr>
      </w:pPr>
      <w:r w:rsidRPr="00C327EC">
        <w:rPr>
          <w:rFonts w:ascii="inherit" w:hAnsi="inherit"/>
          <w:sz w:val="26"/>
          <w:szCs w:val="26"/>
        </w:rPr>
        <w:t xml:space="preserve">Thank you for your cooperation and support with these important </w:t>
      </w:r>
      <w:r w:rsidR="00042722" w:rsidRPr="00C327EC">
        <w:rPr>
          <w:rFonts w:ascii="inherit" w:hAnsi="inherit"/>
          <w:sz w:val="26"/>
          <w:szCs w:val="26"/>
        </w:rPr>
        <w:t>guidelines</w:t>
      </w:r>
    </w:p>
    <w:sectPr w:rsidR="00485DBA" w:rsidRPr="00C327EC" w:rsidSect="00097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8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453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A56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B51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93B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D005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BA"/>
    <w:rsid w:val="00042722"/>
    <w:rsid w:val="00097751"/>
    <w:rsid w:val="000A788F"/>
    <w:rsid w:val="000C7F0E"/>
    <w:rsid w:val="00192399"/>
    <w:rsid w:val="00231E9C"/>
    <w:rsid w:val="00236AD8"/>
    <w:rsid w:val="00284EB3"/>
    <w:rsid w:val="00355C52"/>
    <w:rsid w:val="0035677F"/>
    <w:rsid w:val="003E53F1"/>
    <w:rsid w:val="00455B76"/>
    <w:rsid w:val="00485DBA"/>
    <w:rsid w:val="00534AB0"/>
    <w:rsid w:val="005A2E69"/>
    <w:rsid w:val="00605819"/>
    <w:rsid w:val="006C09BA"/>
    <w:rsid w:val="006E77D0"/>
    <w:rsid w:val="00705C79"/>
    <w:rsid w:val="00715903"/>
    <w:rsid w:val="00724E63"/>
    <w:rsid w:val="00763B0F"/>
    <w:rsid w:val="00852CB9"/>
    <w:rsid w:val="0090521D"/>
    <w:rsid w:val="009E2CBB"/>
    <w:rsid w:val="00A66009"/>
    <w:rsid w:val="00AF3E68"/>
    <w:rsid w:val="00B32189"/>
    <w:rsid w:val="00BA3DF9"/>
    <w:rsid w:val="00BE450B"/>
    <w:rsid w:val="00C327EC"/>
    <w:rsid w:val="00C5690A"/>
    <w:rsid w:val="00C66213"/>
    <w:rsid w:val="00C92DB8"/>
    <w:rsid w:val="00CF555A"/>
    <w:rsid w:val="00E87C58"/>
    <w:rsid w:val="00F95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3F2C"/>
  <w15:chartTrackingRefBased/>
  <w15:docId w15:val="{32026765-B7E8-3347-81B5-7FF2FF37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68"/>
  </w:style>
  <w:style w:type="paragraph" w:styleId="Heading1">
    <w:name w:val="heading 1"/>
    <w:basedOn w:val="Normal"/>
    <w:next w:val="Normal"/>
    <w:link w:val="Heading1Char"/>
    <w:uiPriority w:val="9"/>
    <w:qFormat/>
    <w:rsid w:val="00485D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5D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5D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85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85D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85D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85DBA"/>
    <w:rPr>
      <w:rFonts w:asciiTheme="majorHAnsi" w:eastAsiaTheme="majorEastAsia" w:hAnsiTheme="majorHAnsi" w:cstheme="majorBidi"/>
      <w:i/>
      <w:iCs/>
      <w:color w:val="2F5496" w:themeColor="accent1" w:themeShade="BF"/>
    </w:rPr>
  </w:style>
  <w:style w:type="paragraph" w:customStyle="1" w:styleId="right-off-canvas-toggle">
    <w:name w:val="right-off-canvas-toggle"/>
    <w:basedOn w:val="Normal"/>
    <w:rsid w:val="00485DB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485DBA"/>
    <w:rPr>
      <w:color w:val="0000FF"/>
      <w:u w:val="single"/>
    </w:rPr>
  </w:style>
  <w:style w:type="paragraph" w:styleId="NormalWeb">
    <w:name w:val="Normal (Web)"/>
    <w:basedOn w:val="Normal"/>
    <w:uiPriority w:val="99"/>
    <w:unhideWhenUsed/>
    <w:rsid w:val="00485DB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85DBA"/>
    <w:rPr>
      <w:b/>
      <w:bCs/>
    </w:rPr>
  </w:style>
  <w:style w:type="paragraph" w:customStyle="1" w:styleId="column">
    <w:name w:val="column"/>
    <w:basedOn w:val="Normal"/>
    <w:rsid w:val="00485DB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882287">
      <w:marLeft w:val="0"/>
      <w:marRight w:val="0"/>
      <w:marTop w:val="0"/>
      <w:marBottom w:val="0"/>
      <w:divBdr>
        <w:top w:val="none" w:sz="0" w:space="0" w:color="auto"/>
        <w:left w:val="none" w:sz="0" w:space="0" w:color="auto"/>
        <w:bottom w:val="none" w:sz="0" w:space="0" w:color="auto"/>
        <w:right w:val="none" w:sz="0" w:space="0" w:color="auto"/>
      </w:divBdr>
      <w:divsChild>
        <w:div w:id="731193320">
          <w:marLeft w:val="0"/>
          <w:marRight w:val="0"/>
          <w:marTop w:val="300"/>
          <w:marBottom w:val="300"/>
          <w:divBdr>
            <w:top w:val="none" w:sz="0" w:space="0" w:color="auto"/>
            <w:left w:val="none" w:sz="0" w:space="0" w:color="auto"/>
            <w:bottom w:val="none" w:sz="0" w:space="0" w:color="auto"/>
            <w:right w:val="none" w:sz="0" w:space="0" w:color="auto"/>
          </w:divBdr>
        </w:div>
      </w:divsChild>
    </w:div>
    <w:div w:id="414864672">
      <w:marLeft w:val="0"/>
      <w:marRight w:val="0"/>
      <w:marTop w:val="0"/>
      <w:marBottom w:val="0"/>
      <w:divBdr>
        <w:top w:val="none" w:sz="0" w:space="0" w:color="auto"/>
        <w:left w:val="none" w:sz="0" w:space="0" w:color="auto"/>
        <w:bottom w:val="none" w:sz="0" w:space="0" w:color="auto"/>
        <w:right w:val="none" w:sz="0" w:space="0" w:color="auto"/>
      </w:divBdr>
      <w:divsChild>
        <w:div w:id="1898125280">
          <w:marLeft w:val="0"/>
          <w:marRight w:val="0"/>
          <w:marTop w:val="0"/>
          <w:marBottom w:val="0"/>
          <w:divBdr>
            <w:top w:val="none" w:sz="0" w:space="0" w:color="auto"/>
            <w:left w:val="none" w:sz="0" w:space="0" w:color="auto"/>
            <w:bottom w:val="none" w:sz="0" w:space="0" w:color="auto"/>
            <w:right w:val="none" w:sz="0" w:space="0" w:color="auto"/>
          </w:divBdr>
          <w:divsChild>
            <w:div w:id="498470929">
              <w:marLeft w:val="0"/>
              <w:marRight w:val="0"/>
              <w:marTop w:val="0"/>
              <w:marBottom w:val="0"/>
              <w:divBdr>
                <w:top w:val="none" w:sz="0" w:space="0" w:color="auto"/>
                <w:left w:val="none" w:sz="0" w:space="0" w:color="auto"/>
                <w:bottom w:val="none" w:sz="0" w:space="0" w:color="auto"/>
                <w:right w:val="none" w:sz="0" w:space="0" w:color="auto"/>
              </w:divBdr>
              <w:divsChild>
                <w:div w:id="13536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403">
          <w:marLeft w:val="0"/>
          <w:marRight w:val="0"/>
          <w:marTop w:val="0"/>
          <w:marBottom w:val="0"/>
          <w:divBdr>
            <w:top w:val="none" w:sz="0" w:space="0" w:color="auto"/>
            <w:left w:val="none" w:sz="0" w:space="0" w:color="auto"/>
            <w:bottom w:val="none" w:sz="0" w:space="0" w:color="auto"/>
            <w:right w:val="none" w:sz="0" w:space="0" w:color="auto"/>
          </w:divBdr>
          <w:divsChild>
            <w:div w:id="1355618963">
              <w:marLeft w:val="0"/>
              <w:marRight w:val="0"/>
              <w:marTop w:val="0"/>
              <w:marBottom w:val="0"/>
              <w:divBdr>
                <w:top w:val="none" w:sz="0" w:space="0" w:color="auto"/>
                <w:left w:val="none" w:sz="0" w:space="0" w:color="auto"/>
                <w:bottom w:val="none" w:sz="0" w:space="0" w:color="auto"/>
                <w:right w:val="none" w:sz="0" w:space="0" w:color="auto"/>
              </w:divBdr>
              <w:divsChild>
                <w:div w:id="313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4572">
      <w:marLeft w:val="0"/>
      <w:marRight w:val="0"/>
      <w:marTop w:val="0"/>
      <w:marBottom w:val="0"/>
      <w:divBdr>
        <w:top w:val="none" w:sz="0" w:space="0" w:color="auto"/>
        <w:left w:val="none" w:sz="0" w:space="0" w:color="auto"/>
        <w:bottom w:val="none" w:sz="0" w:space="0" w:color="auto"/>
        <w:right w:val="none" w:sz="0" w:space="0" w:color="auto"/>
      </w:divBdr>
      <w:divsChild>
        <w:div w:id="614215409">
          <w:marLeft w:val="0"/>
          <w:marRight w:val="0"/>
          <w:marTop w:val="0"/>
          <w:marBottom w:val="0"/>
          <w:divBdr>
            <w:top w:val="none" w:sz="0" w:space="0" w:color="auto"/>
            <w:left w:val="none" w:sz="0" w:space="0" w:color="auto"/>
            <w:bottom w:val="none" w:sz="0" w:space="0" w:color="auto"/>
            <w:right w:val="none" w:sz="0" w:space="0" w:color="auto"/>
          </w:divBdr>
        </w:div>
      </w:divsChild>
    </w:div>
    <w:div w:id="1983192413">
      <w:marLeft w:val="0"/>
      <w:marRight w:val="0"/>
      <w:marTop w:val="450"/>
      <w:marBottom w:val="0"/>
      <w:divBdr>
        <w:top w:val="none" w:sz="0" w:space="0" w:color="auto"/>
        <w:left w:val="none" w:sz="0" w:space="0" w:color="auto"/>
        <w:bottom w:val="none" w:sz="0" w:space="0" w:color="auto"/>
        <w:right w:val="none" w:sz="0" w:space="0" w:color="auto"/>
      </w:divBdr>
      <w:divsChild>
        <w:div w:id="1307662021">
          <w:marLeft w:val="0"/>
          <w:marRight w:val="0"/>
          <w:marTop w:val="0"/>
          <w:marBottom w:val="0"/>
          <w:divBdr>
            <w:top w:val="none" w:sz="0" w:space="0" w:color="auto"/>
            <w:left w:val="none" w:sz="0" w:space="0" w:color="auto"/>
            <w:bottom w:val="none" w:sz="0" w:space="0" w:color="auto"/>
            <w:right w:val="none" w:sz="0" w:space="0" w:color="auto"/>
          </w:divBdr>
          <w:divsChild>
            <w:div w:id="598833493">
              <w:marLeft w:val="0"/>
              <w:marRight w:val="0"/>
              <w:marTop w:val="0"/>
              <w:marBottom w:val="0"/>
              <w:divBdr>
                <w:top w:val="none" w:sz="0" w:space="0" w:color="auto"/>
                <w:left w:val="none" w:sz="0" w:space="0" w:color="auto"/>
                <w:bottom w:val="none" w:sz="0" w:space="0" w:color="auto"/>
                <w:right w:val="none" w:sz="0" w:space="0" w:color="auto"/>
              </w:divBdr>
            </w:div>
            <w:div w:id="4950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1"/>
        </a:lnRef>
        <a:fillRef idx="2">
          <a:schemeClr val="accent1"/>
        </a:fillRef>
        <a:effectRef idx="1">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11E1B-B19A-451A-9B0E-2992C347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Amity Walia</dc:creator>
  <cp:keywords/>
  <dc:description/>
  <cp:lastModifiedBy>info@citytocoast.co.uk</cp:lastModifiedBy>
  <cp:revision>3</cp:revision>
  <dcterms:created xsi:type="dcterms:W3CDTF">2020-08-15T08:53:00Z</dcterms:created>
  <dcterms:modified xsi:type="dcterms:W3CDTF">2020-08-15T09:04:00Z</dcterms:modified>
</cp:coreProperties>
</file>